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5C873" w14:textId="73DE80E1" w:rsidR="00CD0A66" w:rsidRPr="00CD0A66" w:rsidRDefault="00CD0A66" w:rsidP="00CD0A66">
      <w:pPr>
        <w:rPr>
          <w:b/>
          <w:bCs/>
          <w:sz w:val="28"/>
          <w:szCs w:val="28"/>
          <w:lang w:val="ru-KZ"/>
        </w:rPr>
      </w:pPr>
      <w:r w:rsidRPr="00CD0A66">
        <w:rPr>
          <w:b/>
          <w:bCs/>
          <w:sz w:val="28"/>
          <w:szCs w:val="28"/>
          <w:lang w:val="ru-KZ"/>
        </w:rPr>
        <w:t>Риски бизнес-процессов: виды и причины возникновения</w:t>
      </w:r>
    </w:p>
    <w:p w14:paraId="1C4D477D" w14:textId="359BCA1F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Для того чтобы обосновать основные риски бизнес-процессов в компании, нужно выделить и детально прописать сами бизнес-процессы. Если бизнес-процессы в компании не формализованы, то само по себе это не является риском.</w:t>
      </w:r>
    </w:p>
    <w:p w14:paraId="5BBC450D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К основным рискам бизнес-процессов могут относиться неполнота информации, затягивание ее поступления и обработки.</w:t>
      </w:r>
    </w:p>
    <w:p w14:paraId="60B1D7DE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При современном управлении различными предприятиями нельзя обойтись без огромного множества бизнес-процессов. Эти процессы, разумеется, всегда находятся под различными угрозами, которые иначе называют риски. Чем больше рисковых ситуаций, тем больше деятельность предприятия и даже его существование находятся под угрозой приостановки, а в худшем случае – завершения деятельности.</w:t>
      </w:r>
    </w:p>
    <w:p w14:paraId="21B338D1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Бизнес-процессы предприятия делят на четыре основных группы:</w:t>
      </w:r>
    </w:p>
    <w:p w14:paraId="7397633E" w14:textId="77777777" w:rsidR="00CD0A66" w:rsidRPr="00CD0A66" w:rsidRDefault="00CD0A66" w:rsidP="00CD0A66">
      <w:pPr>
        <w:numPr>
          <w:ilvl w:val="0"/>
          <w:numId w:val="1"/>
        </w:numPr>
        <w:rPr>
          <w:lang w:val="ru-KZ"/>
        </w:rPr>
      </w:pPr>
      <w:r w:rsidRPr="00CD0A66">
        <w:rPr>
          <w:lang w:val="ru-KZ"/>
        </w:rPr>
        <w:t>Основные процессы.</w:t>
      </w:r>
    </w:p>
    <w:p w14:paraId="11C74001" w14:textId="77777777" w:rsidR="00CD0A66" w:rsidRPr="00CD0A66" w:rsidRDefault="00CD0A66" w:rsidP="00CD0A66">
      <w:pPr>
        <w:numPr>
          <w:ilvl w:val="0"/>
          <w:numId w:val="1"/>
        </w:numPr>
        <w:rPr>
          <w:lang w:val="ru-KZ"/>
        </w:rPr>
      </w:pPr>
      <w:r w:rsidRPr="00CD0A66">
        <w:rPr>
          <w:lang w:val="ru-KZ"/>
        </w:rPr>
        <w:t>Вспомогательные процессы.</w:t>
      </w:r>
    </w:p>
    <w:p w14:paraId="23EF3138" w14:textId="77777777" w:rsidR="00CD0A66" w:rsidRPr="00CD0A66" w:rsidRDefault="00CD0A66" w:rsidP="00CD0A66">
      <w:pPr>
        <w:numPr>
          <w:ilvl w:val="0"/>
          <w:numId w:val="1"/>
        </w:numPr>
        <w:rPr>
          <w:lang w:val="ru-KZ"/>
        </w:rPr>
      </w:pPr>
      <w:r w:rsidRPr="00CD0A66">
        <w:rPr>
          <w:lang w:val="ru-KZ"/>
        </w:rPr>
        <w:t>Процессы развития.</w:t>
      </w:r>
    </w:p>
    <w:p w14:paraId="2A3FF66E" w14:textId="77777777" w:rsidR="00CD0A66" w:rsidRPr="00CD0A66" w:rsidRDefault="00CD0A66" w:rsidP="00CD0A66">
      <w:pPr>
        <w:numPr>
          <w:ilvl w:val="0"/>
          <w:numId w:val="1"/>
        </w:numPr>
        <w:rPr>
          <w:lang w:val="ru-KZ"/>
        </w:rPr>
      </w:pPr>
      <w:r w:rsidRPr="00CD0A66">
        <w:rPr>
          <w:lang w:val="ru-KZ"/>
        </w:rPr>
        <w:t>Процессы управления.</w:t>
      </w:r>
    </w:p>
    <w:p w14:paraId="72DD9F91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Первая группа бизнес-процессов, направленная главным образом на оказание услуг клиенту, продажу ему различных товаров и прочее удовлетворение желаний клиента, чаще всего испытывают на себе влияние рисков. Рискуя основными процессами предприятие может потерять всю выручку и даже полностью обанкротиться.</w:t>
      </w:r>
    </w:p>
    <w:p w14:paraId="3B3F7410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Вспомогательные процессы несут косвенное влияние при наличии рисков. Объясняется это тем, что их потребителем будут внутренние и внешние процессы организации. Поэтому важность каждого риска зависит напрямую от степени его воздействия на тот процесс, являющийся потребителем его результата.</w:t>
      </w:r>
    </w:p>
    <w:p w14:paraId="0C54635B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Для каждого процесса существуют свой список рисков. В связи с этим, для каждого бизнес-процесса производится свой анализ рисков и поиск путей их устранения.</w:t>
      </w:r>
    </w:p>
    <w:p w14:paraId="1C744FDC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Первым этапом определения основных рисков служит SWOT анализ, который заключается в выявлении факторов внутренней и внешней среды и последующее их разделение на четыре категории:</w:t>
      </w:r>
    </w:p>
    <w:p w14:paraId="35286E6F" w14:textId="77777777" w:rsidR="00CD0A66" w:rsidRPr="00CD0A66" w:rsidRDefault="00CD0A66" w:rsidP="00CD0A66">
      <w:pPr>
        <w:numPr>
          <w:ilvl w:val="0"/>
          <w:numId w:val="2"/>
        </w:numPr>
        <w:rPr>
          <w:lang w:val="ru-KZ"/>
        </w:rPr>
      </w:pPr>
      <w:proofErr w:type="spellStart"/>
      <w:r w:rsidRPr="00CD0A66">
        <w:rPr>
          <w:lang w:val="ru-KZ"/>
        </w:rPr>
        <w:t>Strengths</w:t>
      </w:r>
      <w:proofErr w:type="spellEnd"/>
      <w:r w:rsidRPr="00CD0A66">
        <w:rPr>
          <w:lang w:val="ru-KZ"/>
        </w:rPr>
        <w:t xml:space="preserve"> (сильные стороны).</w:t>
      </w:r>
    </w:p>
    <w:p w14:paraId="6B21650C" w14:textId="77777777" w:rsidR="00CD0A66" w:rsidRPr="00CD0A66" w:rsidRDefault="00CD0A66" w:rsidP="00CD0A66">
      <w:pPr>
        <w:numPr>
          <w:ilvl w:val="0"/>
          <w:numId w:val="2"/>
        </w:numPr>
        <w:rPr>
          <w:lang w:val="ru-KZ"/>
        </w:rPr>
      </w:pPr>
      <w:proofErr w:type="spellStart"/>
      <w:r w:rsidRPr="00CD0A66">
        <w:rPr>
          <w:lang w:val="ru-KZ"/>
        </w:rPr>
        <w:t>Weaknesses</w:t>
      </w:r>
      <w:proofErr w:type="spellEnd"/>
      <w:r w:rsidRPr="00CD0A66">
        <w:rPr>
          <w:lang w:val="ru-KZ"/>
        </w:rPr>
        <w:t xml:space="preserve"> (слабые стороны).</w:t>
      </w:r>
    </w:p>
    <w:p w14:paraId="7B2E7D8F" w14:textId="77777777" w:rsidR="00CD0A66" w:rsidRPr="00CD0A66" w:rsidRDefault="00CD0A66" w:rsidP="00CD0A66">
      <w:pPr>
        <w:numPr>
          <w:ilvl w:val="0"/>
          <w:numId w:val="2"/>
        </w:numPr>
        <w:rPr>
          <w:lang w:val="ru-KZ"/>
        </w:rPr>
      </w:pPr>
      <w:proofErr w:type="spellStart"/>
      <w:r w:rsidRPr="00CD0A66">
        <w:rPr>
          <w:lang w:val="ru-KZ"/>
        </w:rPr>
        <w:t>Opportunities</w:t>
      </w:r>
      <w:proofErr w:type="spellEnd"/>
      <w:r w:rsidRPr="00CD0A66">
        <w:rPr>
          <w:lang w:val="ru-KZ"/>
        </w:rPr>
        <w:t xml:space="preserve"> (возможности).</w:t>
      </w:r>
    </w:p>
    <w:p w14:paraId="4193CF0F" w14:textId="77777777" w:rsidR="00CD0A66" w:rsidRPr="00CD0A66" w:rsidRDefault="00CD0A66" w:rsidP="00CD0A66">
      <w:pPr>
        <w:numPr>
          <w:ilvl w:val="0"/>
          <w:numId w:val="2"/>
        </w:numPr>
        <w:rPr>
          <w:lang w:val="ru-KZ"/>
        </w:rPr>
      </w:pPr>
      <w:proofErr w:type="spellStart"/>
      <w:r w:rsidRPr="00CD0A66">
        <w:rPr>
          <w:lang w:val="ru-KZ"/>
        </w:rPr>
        <w:t>Threats</w:t>
      </w:r>
      <w:proofErr w:type="spellEnd"/>
      <w:r w:rsidRPr="00CD0A66">
        <w:rPr>
          <w:lang w:val="ru-KZ"/>
        </w:rPr>
        <w:t xml:space="preserve"> (угрозы).</w:t>
      </w:r>
    </w:p>
    <w:p w14:paraId="28552380" w14:textId="77777777" w:rsidR="00CD0A66" w:rsidRDefault="00CD0A66" w:rsidP="00CD0A66">
      <w:pPr>
        <w:rPr>
          <w:b/>
          <w:bCs/>
          <w:lang w:val="ru-KZ"/>
        </w:rPr>
      </w:pPr>
    </w:p>
    <w:p w14:paraId="5E7B52E1" w14:textId="3A0336AB" w:rsidR="00CD0A66" w:rsidRPr="00CD0A66" w:rsidRDefault="00CD0A66" w:rsidP="00CD0A66">
      <w:pPr>
        <w:rPr>
          <w:b/>
          <w:bCs/>
          <w:lang w:val="ru-KZ"/>
        </w:rPr>
      </w:pPr>
      <w:r w:rsidRPr="00CD0A66">
        <w:rPr>
          <w:b/>
          <w:bCs/>
          <w:lang w:val="ru-KZ"/>
        </w:rPr>
        <w:lastRenderedPageBreak/>
        <w:t>Риск-ориентированный подход</w:t>
      </w:r>
    </w:p>
    <w:p w14:paraId="3C27792D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Более глубокий анализ рисков бизнес-процессов подразумевает под собой проведение риск-ориентированный подход. Суть риск ориентированного подхода заключается в нахождении факторов, которые препятствуют достижению целей организации, мешают нормальному функционированию, а порой разрушают предприятие целиком, а также нахождении путей уменьшения их влияния на бизнес-процессы.</w:t>
      </w:r>
    </w:p>
    <w:p w14:paraId="51607B5A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Риск-ориентированный подход состоит из трех этапов:</w:t>
      </w:r>
    </w:p>
    <w:p w14:paraId="7D691AE3" w14:textId="77777777" w:rsidR="00CD0A66" w:rsidRPr="00CD0A66" w:rsidRDefault="00CD0A66" w:rsidP="00CD0A66">
      <w:pPr>
        <w:numPr>
          <w:ilvl w:val="0"/>
          <w:numId w:val="3"/>
        </w:numPr>
        <w:rPr>
          <w:lang w:val="ru-KZ"/>
        </w:rPr>
      </w:pPr>
      <w:r w:rsidRPr="00CD0A66">
        <w:rPr>
          <w:lang w:val="ru-KZ"/>
        </w:rPr>
        <w:t>Создание списка рисков и оценивание их влияния на выбранные бизнес-процессы;</w:t>
      </w:r>
    </w:p>
    <w:p w14:paraId="44396595" w14:textId="77777777" w:rsidR="00CD0A66" w:rsidRPr="00CD0A66" w:rsidRDefault="00CD0A66" w:rsidP="00CD0A66">
      <w:pPr>
        <w:numPr>
          <w:ilvl w:val="0"/>
          <w:numId w:val="3"/>
        </w:numPr>
        <w:rPr>
          <w:lang w:val="ru-KZ"/>
        </w:rPr>
      </w:pPr>
      <w:r w:rsidRPr="00CD0A66">
        <w:rPr>
          <w:lang w:val="ru-KZ"/>
        </w:rPr>
        <w:t>Создания списка бизнес-процессов в по убыванию рискованности;</w:t>
      </w:r>
    </w:p>
    <w:p w14:paraId="68FAED5A" w14:textId="77777777" w:rsidR="00CD0A66" w:rsidRPr="00CD0A66" w:rsidRDefault="00CD0A66" w:rsidP="00CD0A66">
      <w:pPr>
        <w:numPr>
          <w:ilvl w:val="0"/>
          <w:numId w:val="3"/>
        </w:numPr>
        <w:rPr>
          <w:lang w:val="ru-KZ"/>
        </w:rPr>
      </w:pPr>
      <w:r w:rsidRPr="00CD0A66">
        <w:rPr>
          <w:lang w:val="ru-KZ"/>
        </w:rPr>
        <w:t>Анализ наиболее рисковых бизнес-процессов.</w:t>
      </w:r>
    </w:p>
    <w:p w14:paraId="7D7088EE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Во время первого этапа необходимо определиться со списком бизнес процессов. Построив список процессов, нужно определиться с факторами риска, которые влияют на выбранные процессы. Примерная таблица рисков бизнес-процессов показана в таблице 1.</w:t>
      </w:r>
    </w:p>
    <w:p w14:paraId="61422099" w14:textId="77777777" w:rsidR="00CD0A66" w:rsidRPr="00CD0A66" w:rsidRDefault="00CD0A66" w:rsidP="00CD0A66">
      <w:pPr>
        <w:rPr>
          <w:lang w:val="ru-KZ"/>
        </w:rPr>
      </w:pPr>
      <w:r w:rsidRPr="00CD0A66">
        <w:rPr>
          <w:b/>
          <w:bCs/>
          <w:lang w:val="ru-KZ"/>
        </w:rPr>
        <w:t>Таблица1. Таблица рисков бизнес-процессов</w:t>
      </w:r>
    </w:p>
    <w:tbl>
      <w:tblPr>
        <w:tblW w:w="92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2260"/>
        <w:gridCol w:w="2268"/>
        <w:gridCol w:w="2268"/>
        <w:gridCol w:w="2410"/>
      </w:tblGrid>
      <w:tr w:rsidR="00CD0A66" w:rsidRPr="00CD0A66" w14:paraId="08E31888" w14:textId="77777777" w:rsidTr="00CD0A66">
        <w:trPr>
          <w:trHeight w:val="540"/>
        </w:trPr>
        <w:tc>
          <w:tcPr>
            <w:tcW w:w="226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2643692" w14:textId="77777777" w:rsidR="00CD0A66" w:rsidRPr="00CD0A66" w:rsidRDefault="00CD0A66" w:rsidP="00CD0A66">
            <w:pPr>
              <w:pStyle w:val="ac"/>
              <w:ind w:firstLine="130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Название процесса</w:t>
            </w:r>
          </w:p>
          <w:p w14:paraId="40E97D73" w14:textId="498E4ACB" w:rsidR="00CD0A66" w:rsidRPr="00CD0A66" w:rsidRDefault="00CD0A66" w:rsidP="00CD0A66">
            <w:pPr>
              <w:pStyle w:val="ac"/>
              <w:ind w:firstLine="130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 </w:t>
            </w:r>
          </w:p>
        </w:tc>
        <w:tc>
          <w:tcPr>
            <w:tcW w:w="69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87E85E2" w14:textId="77777777" w:rsidR="00CD0A66" w:rsidRPr="00CD0A66" w:rsidRDefault="00CD0A66" w:rsidP="00CD0A66">
            <w:pPr>
              <w:pStyle w:val="ac"/>
              <w:ind w:hanging="456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Степень влияния факторов риска</w:t>
            </w:r>
          </w:p>
        </w:tc>
      </w:tr>
      <w:tr w:rsidR="00CD0A66" w:rsidRPr="00CD0A66" w14:paraId="6A0094A8" w14:textId="77777777" w:rsidTr="00CD0A66">
        <w:trPr>
          <w:trHeight w:val="270"/>
        </w:trPr>
        <w:tc>
          <w:tcPr>
            <w:tcW w:w="226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B30BC54" w14:textId="0912D439" w:rsidR="00CD0A66" w:rsidRPr="00CD0A66" w:rsidRDefault="00CD0A66" w:rsidP="00CD0A66">
            <w:pPr>
              <w:pStyle w:val="ac"/>
              <w:ind w:firstLine="130"/>
              <w:rPr>
                <w:sz w:val="22"/>
                <w:szCs w:val="22"/>
                <w:lang w:val="ru-KZ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7B5885A" w14:textId="77777777" w:rsidR="00CD0A66" w:rsidRPr="00CD0A66" w:rsidRDefault="00CD0A66" w:rsidP="00CD0A66">
            <w:pPr>
              <w:pStyle w:val="ac"/>
              <w:ind w:hanging="456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Фактор 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A3CDA7C" w14:textId="77777777" w:rsidR="00CD0A66" w:rsidRPr="00CD0A66" w:rsidRDefault="00CD0A66" w:rsidP="00CD0A66">
            <w:pPr>
              <w:pStyle w:val="ac"/>
              <w:ind w:hanging="449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Фактор 2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B968F34" w14:textId="4D402039" w:rsidR="00CD0A66" w:rsidRPr="00CD0A66" w:rsidRDefault="00CD0A66" w:rsidP="00CD0A66">
            <w:pPr>
              <w:pStyle w:val="ac"/>
              <w:ind w:hanging="454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Фак</w:t>
            </w:r>
            <w:r>
              <w:rPr>
                <w:sz w:val="22"/>
                <w:szCs w:val="22"/>
                <w:lang w:val="ru-KZ"/>
              </w:rPr>
              <w:t>т</w:t>
            </w:r>
            <w:r w:rsidRPr="00CD0A66">
              <w:rPr>
                <w:sz w:val="22"/>
                <w:szCs w:val="22"/>
                <w:lang w:val="ru-KZ"/>
              </w:rPr>
              <w:t>ор 3</w:t>
            </w:r>
          </w:p>
        </w:tc>
      </w:tr>
      <w:tr w:rsidR="00CD0A66" w:rsidRPr="00CD0A66" w14:paraId="730F09F5" w14:textId="77777777" w:rsidTr="00CD0A66">
        <w:trPr>
          <w:trHeight w:val="270"/>
        </w:trPr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353D7E9" w14:textId="77777777" w:rsidR="00CD0A66" w:rsidRPr="00CD0A66" w:rsidRDefault="00CD0A66" w:rsidP="00CD0A66">
            <w:pPr>
              <w:pStyle w:val="ac"/>
              <w:ind w:firstLine="130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Процесс 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28EC82F" w14:textId="77777777" w:rsidR="00CD0A66" w:rsidRPr="00CD0A66" w:rsidRDefault="00CD0A66" w:rsidP="00CD0A66">
            <w:pPr>
              <w:pStyle w:val="ac"/>
              <w:ind w:hanging="456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Средняя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AA271F1" w14:textId="77777777" w:rsidR="00CD0A66" w:rsidRPr="00CD0A66" w:rsidRDefault="00CD0A66" w:rsidP="00CD0A66">
            <w:pPr>
              <w:pStyle w:val="ac"/>
              <w:ind w:hanging="449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Высокая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4F9ED3D" w14:textId="77777777" w:rsidR="00CD0A66" w:rsidRPr="00CD0A66" w:rsidRDefault="00CD0A66" w:rsidP="00CD0A66">
            <w:pPr>
              <w:pStyle w:val="ac"/>
              <w:ind w:hanging="454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Высокая</w:t>
            </w:r>
          </w:p>
        </w:tc>
      </w:tr>
      <w:tr w:rsidR="00CD0A66" w:rsidRPr="00CD0A66" w14:paraId="63B6C648" w14:textId="77777777" w:rsidTr="00CD0A66">
        <w:trPr>
          <w:trHeight w:val="270"/>
        </w:trPr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2FE032D" w14:textId="77777777" w:rsidR="00CD0A66" w:rsidRPr="00CD0A66" w:rsidRDefault="00CD0A66" w:rsidP="00CD0A66">
            <w:pPr>
              <w:pStyle w:val="ac"/>
              <w:ind w:firstLine="130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Процесс 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5CCA2E7" w14:textId="77777777" w:rsidR="00CD0A66" w:rsidRPr="00CD0A66" w:rsidRDefault="00CD0A66" w:rsidP="00CD0A66">
            <w:pPr>
              <w:pStyle w:val="ac"/>
              <w:ind w:hanging="456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Средняя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6922B52" w14:textId="77777777" w:rsidR="00CD0A66" w:rsidRPr="00CD0A66" w:rsidRDefault="00CD0A66" w:rsidP="00CD0A66">
            <w:pPr>
              <w:pStyle w:val="ac"/>
              <w:ind w:hanging="449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Низкая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094B37F" w14:textId="77777777" w:rsidR="00CD0A66" w:rsidRPr="00CD0A66" w:rsidRDefault="00CD0A66" w:rsidP="00CD0A66">
            <w:pPr>
              <w:pStyle w:val="ac"/>
              <w:ind w:hanging="454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Средняя</w:t>
            </w:r>
          </w:p>
        </w:tc>
      </w:tr>
      <w:tr w:rsidR="00CD0A66" w:rsidRPr="00CD0A66" w14:paraId="4AA773A1" w14:textId="77777777" w:rsidTr="00CD0A66">
        <w:trPr>
          <w:trHeight w:val="20"/>
        </w:trPr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5E1AC5E" w14:textId="77777777" w:rsidR="00CD0A66" w:rsidRPr="00CD0A66" w:rsidRDefault="00CD0A66" w:rsidP="00CD0A66">
            <w:pPr>
              <w:pStyle w:val="ac"/>
              <w:ind w:firstLine="130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Процесс 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D9E933F" w14:textId="77777777" w:rsidR="00CD0A66" w:rsidRPr="00CD0A66" w:rsidRDefault="00CD0A66" w:rsidP="00CD0A66">
            <w:pPr>
              <w:pStyle w:val="ac"/>
              <w:ind w:hanging="456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Высокая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783D6E3" w14:textId="77777777" w:rsidR="00CD0A66" w:rsidRPr="00CD0A66" w:rsidRDefault="00CD0A66" w:rsidP="00CD0A66">
            <w:pPr>
              <w:pStyle w:val="ac"/>
              <w:ind w:hanging="449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Средняя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7D7BE2D" w14:textId="77777777" w:rsidR="00CD0A66" w:rsidRPr="00CD0A66" w:rsidRDefault="00CD0A66" w:rsidP="00CD0A66">
            <w:pPr>
              <w:pStyle w:val="ac"/>
              <w:ind w:hanging="454"/>
              <w:jc w:val="center"/>
              <w:rPr>
                <w:sz w:val="22"/>
                <w:szCs w:val="22"/>
                <w:lang w:val="ru-KZ"/>
              </w:rPr>
            </w:pPr>
            <w:r w:rsidRPr="00CD0A66">
              <w:rPr>
                <w:sz w:val="22"/>
                <w:szCs w:val="22"/>
                <w:lang w:val="ru-KZ"/>
              </w:rPr>
              <w:t>Низкая</w:t>
            </w:r>
          </w:p>
        </w:tc>
      </w:tr>
    </w:tbl>
    <w:p w14:paraId="1D610740" w14:textId="77777777" w:rsidR="00CD0A66" w:rsidRDefault="00CD0A66" w:rsidP="00CD0A66">
      <w:pPr>
        <w:rPr>
          <w:lang w:val="ru-KZ"/>
        </w:rPr>
      </w:pPr>
    </w:p>
    <w:p w14:paraId="150BB292" w14:textId="4685FDA9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В качестве оценок степени влияния факторов риска на бизнес-процессы используется шкала, которая имеет три степени оценки: низкую, среднюю и высокую степень влияния факторов риска.</w:t>
      </w:r>
    </w:p>
    <w:p w14:paraId="7CCE3EA9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Существуют универсальные факторы, которые можно использовать для характеристики большинства процессов. Некоторые из них представлены в таблице 2.</w:t>
      </w:r>
    </w:p>
    <w:p w14:paraId="0F46DF5F" w14:textId="77777777" w:rsidR="00CD0A66" w:rsidRPr="00CD0A66" w:rsidRDefault="00CD0A66" w:rsidP="00CD0A66">
      <w:pPr>
        <w:rPr>
          <w:lang w:val="ru-KZ"/>
        </w:rPr>
      </w:pPr>
      <w:r w:rsidRPr="00CD0A66">
        <w:rPr>
          <w:b/>
          <w:bCs/>
          <w:lang w:val="ru-KZ"/>
        </w:rPr>
        <w:t>Таблица 2. Универсальные факторы риска</w:t>
      </w:r>
    </w:p>
    <w:tbl>
      <w:tblPr>
        <w:tblW w:w="92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2260"/>
        <w:gridCol w:w="6946"/>
      </w:tblGrid>
      <w:tr w:rsidR="00CD0A66" w:rsidRPr="00CD0A66" w14:paraId="7F9E2333" w14:textId="77777777" w:rsidTr="00CD0A66"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CF3EA4C" w14:textId="77777777" w:rsidR="00CD0A66" w:rsidRPr="00CD0A66" w:rsidRDefault="00CD0A66" w:rsidP="00CD0A66">
            <w:pPr>
              <w:pStyle w:val="ac"/>
              <w:ind w:firstLine="130"/>
              <w:jc w:val="center"/>
              <w:rPr>
                <w:sz w:val="22"/>
                <w:szCs w:val="22"/>
              </w:rPr>
            </w:pPr>
            <w:r w:rsidRPr="00CD0A66">
              <w:rPr>
                <w:sz w:val="22"/>
                <w:szCs w:val="22"/>
              </w:rPr>
              <w:t>Фактор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4703496" w14:textId="77777777" w:rsidR="00CD0A66" w:rsidRPr="00CD0A66" w:rsidRDefault="00CD0A66" w:rsidP="00CD0A66">
            <w:pPr>
              <w:pStyle w:val="ac"/>
              <w:ind w:hanging="314"/>
              <w:jc w:val="center"/>
              <w:rPr>
                <w:sz w:val="22"/>
                <w:szCs w:val="22"/>
              </w:rPr>
            </w:pPr>
            <w:r w:rsidRPr="00CD0A66">
              <w:rPr>
                <w:sz w:val="22"/>
                <w:szCs w:val="22"/>
              </w:rPr>
              <w:t>Риск</w:t>
            </w:r>
          </w:p>
        </w:tc>
      </w:tr>
      <w:tr w:rsidR="00CD0A66" w:rsidRPr="00CD0A66" w14:paraId="38456428" w14:textId="77777777" w:rsidTr="00CD0A66"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0B94B05" w14:textId="77777777" w:rsidR="00CD0A66" w:rsidRPr="00CD0A66" w:rsidRDefault="00CD0A66" w:rsidP="00CD0A66">
            <w:pPr>
              <w:pStyle w:val="ac"/>
              <w:ind w:firstLine="130"/>
              <w:rPr>
                <w:sz w:val="22"/>
                <w:szCs w:val="22"/>
              </w:rPr>
            </w:pPr>
            <w:r w:rsidRPr="00CD0A66">
              <w:rPr>
                <w:sz w:val="22"/>
                <w:szCs w:val="22"/>
              </w:rPr>
              <w:t>Текучесть кадров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F7FE373" w14:textId="77777777" w:rsidR="00CD0A66" w:rsidRPr="00CD0A66" w:rsidRDefault="00CD0A66" w:rsidP="00CD0A66">
            <w:pPr>
              <w:pStyle w:val="ac"/>
              <w:ind w:hanging="314"/>
              <w:rPr>
                <w:sz w:val="22"/>
                <w:szCs w:val="22"/>
              </w:rPr>
            </w:pPr>
            <w:r w:rsidRPr="00CD0A66">
              <w:rPr>
                <w:sz w:val="22"/>
                <w:szCs w:val="22"/>
              </w:rPr>
              <w:t>Затраты на обучение, ошибки из-за недостатка опыта новичков и т.д.</w:t>
            </w:r>
          </w:p>
        </w:tc>
      </w:tr>
      <w:tr w:rsidR="00CD0A66" w:rsidRPr="00CD0A66" w14:paraId="1EA53D32" w14:textId="77777777" w:rsidTr="00CD0A66"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92020E8" w14:textId="77777777" w:rsidR="00CD0A66" w:rsidRPr="00CD0A66" w:rsidRDefault="00CD0A66" w:rsidP="00CD0A66">
            <w:pPr>
              <w:pStyle w:val="ac"/>
              <w:ind w:firstLine="130"/>
              <w:rPr>
                <w:sz w:val="22"/>
                <w:szCs w:val="22"/>
              </w:rPr>
            </w:pPr>
            <w:r w:rsidRPr="00CD0A66">
              <w:rPr>
                <w:sz w:val="22"/>
                <w:szCs w:val="22"/>
              </w:rPr>
              <w:lastRenderedPageBreak/>
              <w:t>Мошенничество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09B3DF9" w14:textId="77777777" w:rsidR="00CD0A66" w:rsidRPr="00CD0A66" w:rsidRDefault="00CD0A66" w:rsidP="00CD0A66">
            <w:pPr>
              <w:pStyle w:val="ac"/>
              <w:ind w:hanging="314"/>
              <w:rPr>
                <w:sz w:val="22"/>
                <w:szCs w:val="22"/>
              </w:rPr>
            </w:pPr>
            <w:r w:rsidRPr="00CD0A66">
              <w:rPr>
                <w:sz w:val="22"/>
                <w:szCs w:val="22"/>
              </w:rPr>
              <w:t>Снижение доходов, утрата коммерческой тайны и т.д.</w:t>
            </w:r>
          </w:p>
        </w:tc>
      </w:tr>
      <w:tr w:rsidR="00CD0A66" w:rsidRPr="00CD0A66" w14:paraId="032ED046" w14:textId="77777777" w:rsidTr="00CD0A66"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4429626F" w14:textId="77777777" w:rsidR="00CD0A66" w:rsidRPr="00CD0A66" w:rsidRDefault="00CD0A66" w:rsidP="00CD0A66">
            <w:pPr>
              <w:pStyle w:val="ac"/>
              <w:ind w:firstLine="130"/>
              <w:rPr>
                <w:sz w:val="22"/>
                <w:szCs w:val="22"/>
              </w:rPr>
            </w:pPr>
            <w:r w:rsidRPr="00CD0A66">
              <w:rPr>
                <w:sz w:val="22"/>
                <w:szCs w:val="22"/>
              </w:rPr>
              <w:t>Объём операций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2B209CE" w14:textId="77777777" w:rsidR="00CD0A66" w:rsidRPr="00CD0A66" w:rsidRDefault="00CD0A66" w:rsidP="00CD0A66">
            <w:pPr>
              <w:pStyle w:val="ac"/>
              <w:ind w:hanging="314"/>
              <w:rPr>
                <w:sz w:val="22"/>
                <w:szCs w:val="22"/>
              </w:rPr>
            </w:pPr>
            <w:r w:rsidRPr="00CD0A66">
              <w:rPr>
                <w:sz w:val="22"/>
                <w:szCs w:val="22"/>
              </w:rPr>
              <w:t>Сбой порядка выполнения процедур, возрастание числа ошибок и т.д.</w:t>
            </w:r>
          </w:p>
        </w:tc>
      </w:tr>
    </w:tbl>
    <w:p w14:paraId="6666DF39" w14:textId="77777777" w:rsidR="00CD0A66" w:rsidRDefault="00CD0A66" w:rsidP="00CD0A66">
      <w:pPr>
        <w:rPr>
          <w:lang w:val="ru-KZ"/>
        </w:rPr>
      </w:pPr>
    </w:p>
    <w:p w14:paraId="35F8B5E5" w14:textId="2D3F09C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После составления всех рисков для бизнес-процессов оценивается вероятность их наступления. Чаще всего оценка имеет три степени: 1-низкая, 2-средняя, 3-высокая.</w:t>
      </w:r>
    </w:p>
    <w:p w14:paraId="2166DFF7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Второй этап представляет собой рейтинг процессов по их рискованности. Рейтинг бизнес-процессов состоит из 6 категорий:</w:t>
      </w:r>
    </w:p>
    <w:p w14:paraId="02AAC766" w14:textId="77777777" w:rsidR="00CD0A66" w:rsidRPr="00CD0A66" w:rsidRDefault="00CD0A66" w:rsidP="00CD0A66">
      <w:pPr>
        <w:numPr>
          <w:ilvl w:val="0"/>
          <w:numId w:val="4"/>
        </w:numPr>
        <w:rPr>
          <w:lang w:val="ru-KZ"/>
        </w:rPr>
      </w:pPr>
      <w:r w:rsidRPr="00CD0A66">
        <w:rPr>
          <w:lang w:val="ru-KZ"/>
        </w:rPr>
        <w:t>Риски с высокой степенью вероятности и низкой степенью влияния.</w:t>
      </w:r>
    </w:p>
    <w:p w14:paraId="6CB03E29" w14:textId="77777777" w:rsidR="00CD0A66" w:rsidRPr="00CD0A66" w:rsidRDefault="00CD0A66" w:rsidP="00CD0A66">
      <w:pPr>
        <w:numPr>
          <w:ilvl w:val="0"/>
          <w:numId w:val="4"/>
        </w:numPr>
        <w:rPr>
          <w:lang w:val="ru-KZ"/>
        </w:rPr>
      </w:pPr>
      <w:r w:rsidRPr="00CD0A66">
        <w:rPr>
          <w:lang w:val="ru-KZ"/>
        </w:rPr>
        <w:t>Риски со средней степенью вероятности, но высокой степенью влияния.</w:t>
      </w:r>
    </w:p>
    <w:p w14:paraId="404DAE3F" w14:textId="77777777" w:rsidR="00CD0A66" w:rsidRPr="00CD0A66" w:rsidRDefault="00CD0A66" w:rsidP="00CD0A66">
      <w:pPr>
        <w:numPr>
          <w:ilvl w:val="0"/>
          <w:numId w:val="4"/>
        </w:numPr>
        <w:rPr>
          <w:lang w:val="ru-KZ"/>
        </w:rPr>
      </w:pPr>
      <w:r w:rsidRPr="00CD0A66">
        <w:rPr>
          <w:lang w:val="ru-KZ"/>
        </w:rPr>
        <w:t>Риски со средней степенью вероятности и средней степенью влияния.</w:t>
      </w:r>
    </w:p>
    <w:p w14:paraId="7F228152" w14:textId="77777777" w:rsidR="00CD0A66" w:rsidRPr="00CD0A66" w:rsidRDefault="00CD0A66" w:rsidP="00CD0A66">
      <w:pPr>
        <w:numPr>
          <w:ilvl w:val="0"/>
          <w:numId w:val="4"/>
        </w:numPr>
        <w:rPr>
          <w:lang w:val="ru-KZ"/>
        </w:rPr>
      </w:pPr>
      <w:r w:rsidRPr="00CD0A66">
        <w:rPr>
          <w:lang w:val="ru-KZ"/>
        </w:rPr>
        <w:t>Риски со средней степенью вероятности, но низкой степенью влияния.</w:t>
      </w:r>
    </w:p>
    <w:p w14:paraId="69C83035" w14:textId="77777777" w:rsidR="00CD0A66" w:rsidRPr="00CD0A66" w:rsidRDefault="00CD0A66" w:rsidP="00CD0A66">
      <w:pPr>
        <w:numPr>
          <w:ilvl w:val="0"/>
          <w:numId w:val="4"/>
        </w:numPr>
        <w:rPr>
          <w:lang w:val="ru-KZ"/>
        </w:rPr>
      </w:pPr>
      <w:r w:rsidRPr="00CD0A66">
        <w:rPr>
          <w:lang w:val="ru-KZ"/>
        </w:rPr>
        <w:t>Риски с низкой степенью вероятности, но с высокой степенью влияния.</w:t>
      </w:r>
    </w:p>
    <w:p w14:paraId="3FEE4030" w14:textId="77777777" w:rsidR="00CD0A66" w:rsidRPr="00CD0A66" w:rsidRDefault="00CD0A66" w:rsidP="00CD0A66">
      <w:pPr>
        <w:numPr>
          <w:ilvl w:val="0"/>
          <w:numId w:val="4"/>
        </w:numPr>
        <w:rPr>
          <w:lang w:val="ru-KZ"/>
        </w:rPr>
      </w:pPr>
      <w:r w:rsidRPr="00CD0A66">
        <w:rPr>
          <w:lang w:val="ru-KZ"/>
        </w:rPr>
        <w:t>Риски с низкой степенью вероятности и низкой степенью влияния.</w:t>
      </w:r>
    </w:p>
    <w:p w14:paraId="32215099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По завершении распределения процессов по категориям, выбирается та категория и те процессы, которые организации нужно изучить более подробно для их оптимизации, а также для уменьшения или устранения вероятности возникновения рисков.</w:t>
      </w:r>
    </w:p>
    <w:p w14:paraId="431DCB48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На третьем этапе более подробно изучаются процессы с наивысшим уровнем риска. Более крупные риски делят на меньшие. При таком делении может возникнуть проблема с выбором риска среди меньших. Объясняется это необходимостью определить, какой из меньших рисков представляет самую большую угрозу, от какого риска нужно обезопасить процесс.</w:t>
      </w:r>
    </w:p>
    <w:p w14:paraId="690C70DB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Необходимо понять цели процессов. Определим их, например, для бизнес-процесса продаж в компании:</w:t>
      </w:r>
    </w:p>
    <w:p w14:paraId="1D526A63" w14:textId="77777777" w:rsidR="00CD0A66" w:rsidRPr="00CD0A66" w:rsidRDefault="00CD0A66" w:rsidP="00CD0A66">
      <w:pPr>
        <w:numPr>
          <w:ilvl w:val="0"/>
          <w:numId w:val="5"/>
        </w:numPr>
        <w:rPr>
          <w:lang w:val="ru-KZ"/>
        </w:rPr>
      </w:pPr>
      <w:r w:rsidRPr="00CD0A66">
        <w:rPr>
          <w:lang w:val="ru-KZ"/>
        </w:rPr>
        <w:t>процесс «Продажи» – своевременная реализация продукции предприятия по оптимальным ценам, обеспечивающим максимальный финансовый результат в краткосрочной перспективе;</w:t>
      </w:r>
    </w:p>
    <w:p w14:paraId="7DC80FDC" w14:textId="77777777" w:rsidR="00CD0A66" w:rsidRPr="00CD0A66" w:rsidRDefault="00CD0A66" w:rsidP="00CD0A66">
      <w:pPr>
        <w:numPr>
          <w:ilvl w:val="0"/>
          <w:numId w:val="5"/>
        </w:numPr>
        <w:rPr>
          <w:lang w:val="ru-KZ"/>
        </w:rPr>
      </w:pPr>
      <w:r w:rsidRPr="00CD0A66">
        <w:rPr>
          <w:lang w:val="ru-KZ"/>
        </w:rPr>
        <w:t>процесс «Управление складской логистикой» – своевременное размещение производимой продукции в складских помещениях, обеспечивающих сохранность в течение оптимального срока хранения;</w:t>
      </w:r>
    </w:p>
    <w:p w14:paraId="7F155817" w14:textId="77777777" w:rsidR="00CD0A66" w:rsidRPr="00CD0A66" w:rsidRDefault="00CD0A66" w:rsidP="00CD0A66">
      <w:pPr>
        <w:numPr>
          <w:ilvl w:val="0"/>
          <w:numId w:val="5"/>
        </w:numPr>
        <w:rPr>
          <w:lang w:val="ru-KZ"/>
        </w:rPr>
      </w:pPr>
      <w:r w:rsidRPr="00CD0A66">
        <w:rPr>
          <w:lang w:val="ru-KZ"/>
        </w:rPr>
        <w:t>процесс «Управление производством» – своевременное производство продукции установленного ассортимента и качества в требуемых объемах.</w:t>
      </w:r>
    </w:p>
    <w:p w14:paraId="70E15D38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lastRenderedPageBreak/>
        <w:t>В свете вышеуказанных целей процессов наиболее заинтересованным в управлении риском затоваривания складов готовой продукцией является владелец процесса «Управление складской логистикой». </w:t>
      </w:r>
    </w:p>
    <w:p w14:paraId="10C218B8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На достижение целей именно этого процесса реализация данного риска окажет максимальное влияние при условии, что предприятие располагает ограниченными складскими помещениями и его продукция чувствительна к условиям хранения. Владельцу процесса «Управление производством» указанный риск безразличен – его цель будет достигнута независимо от того, происходит затоваривание или нет. Владелец процесса «Продажи» также не особо привязан к риску затоваривания, поскольку его целью является реализация по оптимальным ценам. Если продукция в процессе хранения утратит часть свойств, но будет продана по хорошей цене (пропорционально ниже, чем стоимость качественной продукции), то владелец процесса «Продажи» выполнит поставленную перед ним задачу.</w:t>
      </w:r>
    </w:p>
    <w:p w14:paraId="013B0990" w14:textId="77777777" w:rsidR="00CD0A66" w:rsidRPr="00CD0A66" w:rsidRDefault="00CD0A66" w:rsidP="00CD0A66">
      <w:pPr>
        <w:rPr>
          <w:lang w:val="ru-KZ"/>
        </w:rPr>
      </w:pPr>
      <w:r w:rsidRPr="00CD0A66">
        <w:rPr>
          <w:lang w:val="ru-KZ"/>
        </w:rPr>
        <w:t>В результате риск-ориентированного подхода к анализу рисков бизнес-процессов позволяет точно выявить направление, в котором нужно работать для минимизации рисков и их устранению.</w:t>
      </w:r>
    </w:p>
    <w:p w14:paraId="1463AF21" w14:textId="77777777" w:rsidR="004C2EDD" w:rsidRPr="00CD0A66" w:rsidRDefault="004C2EDD">
      <w:pPr>
        <w:rPr>
          <w:lang w:val="ru-KZ"/>
        </w:rPr>
      </w:pPr>
    </w:p>
    <w:sectPr w:rsidR="004C2EDD" w:rsidRPr="00CD0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523"/>
    <w:multiLevelType w:val="multilevel"/>
    <w:tmpl w:val="1D46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C7A02"/>
    <w:multiLevelType w:val="multilevel"/>
    <w:tmpl w:val="E27C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394960"/>
    <w:multiLevelType w:val="multilevel"/>
    <w:tmpl w:val="3604A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645728"/>
    <w:multiLevelType w:val="multilevel"/>
    <w:tmpl w:val="D5CC9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0D63C8"/>
    <w:multiLevelType w:val="multilevel"/>
    <w:tmpl w:val="55E24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4530760">
    <w:abstractNumId w:val="0"/>
  </w:num>
  <w:num w:numId="2" w16cid:durableId="2115048564">
    <w:abstractNumId w:val="3"/>
  </w:num>
  <w:num w:numId="3" w16cid:durableId="106120299">
    <w:abstractNumId w:val="4"/>
  </w:num>
  <w:num w:numId="4" w16cid:durableId="3291363">
    <w:abstractNumId w:val="2"/>
  </w:num>
  <w:num w:numId="5" w16cid:durableId="2042396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0E"/>
    <w:rsid w:val="00056DD1"/>
    <w:rsid w:val="00413C0E"/>
    <w:rsid w:val="004C2EDD"/>
    <w:rsid w:val="006B74D8"/>
    <w:rsid w:val="00913922"/>
    <w:rsid w:val="009B479D"/>
    <w:rsid w:val="00CD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0F89"/>
  <w15:chartTrackingRefBased/>
  <w15:docId w15:val="{E1B93763-5D97-4B86-845D-E9B59AAC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3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13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C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C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C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13C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3C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3C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3C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3C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3C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3C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3C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3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3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3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3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3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3C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3C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3C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3C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3C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3C0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CD0A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984</Words>
  <Characters>5613</Characters>
  <Application>Microsoft Office Word</Application>
  <DocSecurity>0</DocSecurity>
  <Lines>46</Lines>
  <Paragraphs>13</Paragraphs>
  <ScaleCrop>false</ScaleCrop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2026-10-06T08:03:00Z</dcterms:created>
  <dcterms:modified xsi:type="dcterms:W3CDTF">2026-10-06T08:07:00Z</dcterms:modified>
</cp:coreProperties>
</file>